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43" w:rsidRDefault="0076084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591C43" w:rsidRDefault="00035008" w:rsidP="00E26EF2">
      <w:pPr>
        <w:spacing w:after="0" w:line="259" w:lineRule="auto"/>
        <w:ind w:left="0" w:right="5186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61595</wp:posOffset>
            </wp:positionV>
            <wp:extent cx="695325" cy="571500"/>
            <wp:effectExtent l="0" t="0" r="9525" b="0"/>
            <wp:wrapNone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84C">
        <w:rPr>
          <w:noProof/>
        </w:rPr>
        <w:drawing>
          <wp:inline distT="0" distB="0" distL="0" distR="0">
            <wp:extent cx="2362200" cy="6858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84C">
        <w:rPr>
          <w:b/>
          <w:sz w:val="28"/>
        </w:rPr>
        <w:t xml:space="preserve">  </w:t>
      </w:r>
    </w:p>
    <w:p w:rsidR="00591C43" w:rsidRPr="00E26EF2" w:rsidRDefault="0076084C" w:rsidP="00035008">
      <w:pPr>
        <w:spacing w:after="0" w:line="259" w:lineRule="auto"/>
        <w:ind w:left="0" w:firstLine="0"/>
        <w:jc w:val="center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  <w:b/>
          <w:sz w:val="28"/>
          <w:u w:val="single" w:color="000000"/>
        </w:rPr>
        <w:t>Family Selection Criteria</w:t>
      </w:r>
    </w:p>
    <w:p w:rsidR="00591C43" w:rsidRPr="00E26EF2" w:rsidRDefault="0076084C">
      <w:pPr>
        <w:spacing w:after="0" w:line="259" w:lineRule="auto"/>
        <w:ind w:left="0" w:firstLine="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  <w:sz w:val="28"/>
        </w:rPr>
        <w:t xml:space="preserve"> </w:t>
      </w:r>
      <w:r w:rsidRPr="00E26EF2">
        <w:rPr>
          <w:rFonts w:ascii="NeueHaasGroteskText Pro" w:hAnsi="NeueHaasGroteskText Pro"/>
          <w:sz w:val="24"/>
        </w:rPr>
        <w:t xml:space="preserve"> </w:t>
      </w:r>
    </w:p>
    <w:p w:rsidR="00591C43" w:rsidRPr="00E26EF2" w:rsidRDefault="0076084C">
      <w:pPr>
        <w:pStyle w:val="Heading1"/>
        <w:ind w:left="-5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 xml:space="preserve">Connection </w:t>
      </w:r>
      <w:proofErr w:type="gramStart"/>
      <w:r w:rsidRPr="00E26EF2">
        <w:rPr>
          <w:rFonts w:ascii="NeueHaasGroteskText Pro" w:hAnsi="NeueHaasGroteskText Pro"/>
        </w:rPr>
        <w:t>To</w:t>
      </w:r>
      <w:proofErr w:type="gramEnd"/>
      <w:r w:rsidRPr="00E26EF2">
        <w:rPr>
          <w:rFonts w:ascii="NeueHaasGroteskText Pro" w:hAnsi="NeueHaasGroteskText Pro"/>
        </w:rPr>
        <w:t xml:space="preserve"> Newberg Habitat for Humanity Service Area</w:t>
      </w:r>
      <w:r w:rsidRPr="00E26EF2">
        <w:rPr>
          <w:rFonts w:ascii="NeueHaasGroteskText Pro" w:hAnsi="NeueHaasGroteskText Pro"/>
          <w:u w:val="none"/>
        </w:rPr>
        <w:t xml:space="preserve">   </w:t>
      </w:r>
      <w:r w:rsidRPr="00E26EF2">
        <w:rPr>
          <w:rFonts w:ascii="NeueHaasGroteskText Pro" w:hAnsi="NeueHaasGroteskText Pro"/>
          <w:b w:val="0"/>
          <w:u w:val="none"/>
        </w:rPr>
        <w:t xml:space="preserve">                </w:t>
      </w:r>
    </w:p>
    <w:p w:rsidR="00591C43" w:rsidRPr="00E26EF2" w:rsidRDefault="0076084C" w:rsidP="007A334B">
      <w:pPr>
        <w:pStyle w:val="ListParagraph"/>
        <w:numPr>
          <w:ilvl w:val="0"/>
          <w:numId w:val="5"/>
        </w:numPr>
        <w:ind w:left="72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 xml:space="preserve">Family lives, works, or has some specific connection to the Newberg Area Habitat service </w:t>
      </w:r>
      <w:r w:rsidR="00E26EF2" w:rsidRPr="00E26EF2">
        <w:rPr>
          <w:rFonts w:ascii="NeueHaasGroteskText Pro" w:hAnsi="NeueHaasGroteskText Pro"/>
        </w:rPr>
        <w:t>area, which</w:t>
      </w:r>
      <w:r w:rsidRPr="00E26EF2">
        <w:rPr>
          <w:rFonts w:ascii="NeueHaasGroteskText Pro" w:hAnsi="NeueHaasGroteskText Pro"/>
        </w:rPr>
        <w:t xml:space="preserve"> consists of the following towns: Newberg, Dayton, Dundee, Sherwood, </w:t>
      </w:r>
      <w:proofErr w:type="gramStart"/>
      <w:r w:rsidRPr="00E26EF2">
        <w:rPr>
          <w:rFonts w:ascii="NeueHaasGroteskText Pro" w:hAnsi="NeueHaasGroteskText Pro"/>
        </w:rPr>
        <w:t>St</w:t>
      </w:r>
      <w:proofErr w:type="gramEnd"/>
      <w:r w:rsidRPr="00E26EF2">
        <w:rPr>
          <w:rFonts w:ascii="NeueHaasGroteskText Pro" w:hAnsi="NeueHaasGroteskText Pro"/>
        </w:rPr>
        <w:t xml:space="preserve">. Paul. </w:t>
      </w:r>
    </w:p>
    <w:p w:rsidR="00591C43" w:rsidRPr="00E26EF2" w:rsidRDefault="0076084C">
      <w:pPr>
        <w:spacing w:after="0" w:line="259" w:lineRule="auto"/>
        <w:ind w:left="0" w:firstLine="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 xml:space="preserve"> </w:t>
      </w:r>
    </w:p>
    <w:p w:rsidR="00591C43" w:rsidRPr="00E26EF2" w:rsidRDefault="0076084C">
      <w:pPr>
        <w:pStyle w:val="Heading1"/>
        <w:ind w:left="-5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 xml:space="preserve">Need </w:t>
      </w:r>
      <w:proofErr w:type="gramStart"/>
      <w:r w:rsidRPr="00E26EF2">
        <w:rPr>
          <w:rFonts w:ascii="NeueHaasGroteskText Pro" w:hAnsi="NeueHaasGroteskText Pro"/>
        </w:rPr>
        <w:t>For</w:t>
      </w:r>
      <w:proofErr w:type="gramEnd"/>
      <w:r w:rsidRPr="00E26EF2">
        <w:rPr>
          <w:rFonts w:ascii="NeueHaasGroteskText Pro" w:hAnsi="NeueHaasGroteskText Pro"/>
        </w:rPr>
        <w:t xml:space="preserve"> Adequate Shelter</w:t>
      </w:r>
      <w:r w:rsidRPr="00E26EF2">
        <w:rPr>
          <w:rFonts w:ascii="NeueHaasGroteskText Pro" w:hAnsi="NeueHaasGroteskText Pro"/>
          <w:u w:val="none"/>
        </w:rPr>
        <w:t xml:space="preserve"> </w:t>
      </w:r>
    </w:p>
    <w:p w:rsidR="00591C43" w:rsidRPr="00E26EF2" w:rsidRDefault="0076084C">
      <w:pPr>
        <w:numPr>
          <w:ilvl w:val="0"/>
          <w:numId w:val="1"/>
        </w:numPr>
        <w:spacing w:after="41"/>
        <w:ind w:hanging="36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 xml:space="preserve">Current shelter has problems with heating, water, electricity, bathroom(s), kitchen, structure, environmental hazards, etc. </w:t>
      </w:r>
    </w:p>
    <w:p w:rsidR="00591C43" w:rsidRPr="00E26EF2" w:rsidRDefault="0076084C">
      <w:pPr>
        <w:numPr>
          <w:ilvl w:val="0"/>
          <w:numId w:val="1"/>
        </w:numPr>
        <w:ind w:hanging="36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 xml:space="preserve">Overcrowded conditions determined by the number of persons, age, and sex of family members. </w:t>
      </w:r>
    </w:p>
    <w:p w:rsidR="00591C43" w:rsidRPr="00E26EF2" w:rsidRDefault="0076084C">
      <w:pPr>
        <w:numPr>
          <w:ilvl w:val="0"/>
          <w:numId w:val="1"/>
        </w:numPr>
        <w:ind w:hanging="36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 xml:space="preserve">Unable to obtain a conventional or government assisted loan. </w:t>
      </w:r>
    </w:p>
    <w:p w:rsidR="00591C43" w:rsidRPr="00E26EF2" w:rsidRDefault="0076084C">
      <w:pPr>
        <w:numPr>
          <w:ilvl w:val="0"/>
          <w:numId w:val="1"/>
        </w:numPr>
        <w:ind w:hanging="36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 xml:space="preserve">Excessive amount of income spent on housing. </w:t>
      </w:r>
    </w:p>
    <w:p w:rsidR="00591C43" w:rsidRPr="00E26EF2" w:rsidRDefault="0076084C">
      <w:pPr>
        <w:numPr>
          <w:ilvl w:val="0"/>
          <w:numId w:val="1"/>
        </w:numPr>
        <w:ind w:hanging="36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 xml:space="preserve">Special needs of family member that </w:t>
      </w:r>
      <w:proofErr w:type="gramStart"/>
      <w:r w:rsidRPr="00E26EF2">
        <w:rPr>
          <w:rFonts w:ascii="NeueHaasGroteskText Pro" w:hAnsi="NeueHaasGroteskText Pro"/>
        </w:rPr>
        <w:t>cannot be met</w:t>
      </w:r>
      <w:proofErr w:type="gramEnd"/>
      <w:r w:rsidRPr="00E26EF2">
        <w:rPr>
          <w:rFonts w:ascii="NeueHaasGroteskText Pro" w:hAnsi="NeueHaasGroteskText Pro"/>
        </w:rPr>
        <w:t xml:space="preserve"> in current living circumstances. </w:t>
      </w:r>
    </w:p>
    <w:p w:rsidR="00591C43" w:rsidRPr="00E26EF2" w:rsidRDefault="0076084C">
      <w:pPr>
        <w:spacing w:after="0" w:line="259" w:lineRule="auto"/>
        <w:ind w:left="0" w:firstLine="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 xml:space="preserve"> </w:t>
      </w:r>
    </w:p>
    <w:p w:rsidR="00591C43" w:rsidRPr="00E26EF2" w:rsidRDefault="0076084C">
      <w:pPr>
        <w:pStyle w:val="Heading1"/>
        <w:ind w:left="-5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 xml:space="preserve">Ability </w:t>
      </w:r>
      <w:proofErr w:type="gramStart"/>
      <w:r w:rsidRPr="00E26EF2">
        <w:rPr>
          <w:rFonts w:ascii="NeueHaasGroteskText Pro" w:hAnsi="NeueHaasGroteskText Pro"/>
        </w:rPr>
        <w:t>To</w:t>
      </w:r>
      <w:proofErr w:type="gramEnd"/>
      <w:r w:rsidRPr="00E26EF2">
        <w:rPr>
          <w:rFonts w:ascii="NeueHaasGroteskText Pro" w:hAnsi="NeueHaasGroteskText Pro"/>
        </w:rPr>
        <w:t xml:space="preserve"> Pay</w:t>
      </w:r>
      <w:r w:rsidRPr="00E26EF2">
        <w:rPr>
          <w:rFonts w:ascii="NeueHaasGroteskText Pro" w:hAnsi="NeueHaasGroteskText Pro"/>
          <w:u w:val="none"/>
        </w:rPr>
        <w:t xml:space="preserve"> </w:t>
      </w:r>
    </w:p>
    <w:p w:rsidR="00591C43" w:rsidRPr="00E26EF2" w:rsidRDefault="0076084C">
      <w:pPr>
        <w:numPr>
          <w:ilvl w:val="0"/>
          <w:numId w:val="2"/>
        </w:numPr>
        <w:ind w:hanging="36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 xml:space="preserve">Family has a reliable source of income. </w:t>
      </w:r>
    </w:p>
    <w:p w:rsidR="00591C43" w:rsidRPr="00E26EF2" w:rsidRDefault="0076084C">
      <w:pPr>
        <w:numPr>
          <w:ilvl w:val="0"/>
          <w:numId w:val="2"/>
        </w:numPr>
        <w:spacing w:after="44"/>
        <w:ind w:hanging="36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 xml:space="preserve">Family demonstrates the financial resources and ability to pay the monthly payment (including taxes and insurance) on a regular basis.  Home ownership must not threaten household income or the ability to continue payments of monthly household expenses and/or current debt. </w:t>
      </w:r>
    </w:p>
    <w:p w:rsidR="00591C43" w:rsidRPr="00E26EF2" w:rsidRDefault="0076084C">
      <w:pPr>
        <w:numPr>
          <w:ilvl w:val="0"/>
          <w:numId w:val="2"/>
        </w:numPr>
        <w:ind w:hanging="36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 xml:space="preserve">Family has a history of responsible payment of debt </w:t>
      </w:r>
    </w:p>
    <w:p w:rsidR="00591C43" w:rsidRPr="00E26EF2" w:rsidRDefault="0076084C">
      <w:pPr>
        <w:numPr>
          <w:ilvl w:val="0"/>
          <w:numId w:val="2"/>
        </w:numPr>
        <w:spacing w:after="42"/>
        <w:ind w:hanging="36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>Family’s total gross annual income is not less than 25% and no greater than 60% of the median income of Yamhill County for their family size.  (For 20</w:t>
      </w:r>
      <w:r w:rsidR="00B0286E" w:rsidRPr="00E26EF2">
        <w:rPr>
          <w:rFonts w:ascii="NeueHaasGroteskText Pro" w:hAnsi="NeueHaasGroteskText Pro"/>
        </w:rPr>
        <w:t>2</w:t>
      </w:r>
      <w:r w:rsidR="00476716" w:rsidRPr="00E26EF2">
        <w:rPr>
          <w:rFonts w:ascii="NeueHaasGroteskText Pro" w:hAnsi="NeueHaasGroteskText Pro"/>
        </w:rPr>
        <w:t>3</w:t>
      </w:r>
      <w:r w:rsidR="00DA30FC" w:rsidRPr="00E26EF2">
        <w:rPr>
          <w:rFonts w:ascii="NeueHaasGroteskText Pro" w:hAnsi="NeueHaasGroteskText Pro"/>
        </w:rPr>
        <w:t>, the income range is $</w:t>
      </w:r>
      <w:r w:rsidR="00476716" w:rsidRPr="00E26EF2">
        <w:rPr>
          <w:rFonts w:ascii="NeueHaasGroteskText Pro" w:hAnsi="NeueHaasGroteskText Pro"/>
        </w:rPr>
        <w:t>28,208</w:t>
      </w:r>
      <w:r w:rsidRPr="00E26EF2">
        <w:rPr>
          <w:rFonts w:ascii="NeueHaasGroteskText Pro" w:hAnsi="NeueHaasGroteskText Pro"/>
        </w:rPr>
        <w:t xml:space="preserve"> to $</w:t>
      </w:r>
      <w:r w:rsidR="00476716" w:rsidRPr="00E26EF2">
        <w:rPr>
          <w:rFonts w:ascii="NeueHaasGroteskText Pro" w:hAnsi="NeueHaasGroteskText Pro"/>
        </w:rPr>
        <w:t>67,680</w:t>
      </w:r>
      <w:r w:rsidRPr="00E26EF2">
        <w:rPr>
          <w:rFonts w:ascii="NeueHaasGroteskText Pro" w:hAnsi="NeueHaasGroteskText Pro"/>
        </w:rPr>
        <w:t xml:space="preserve"> for a family of four.)  Exceptions </w:t>
      </w:r>
      <w:proofErr w:type="gramStart"/>
      <w:r w:rsidRPr="00E26EF2">
        <w:rPr>
          <w:rFonts w:ascii="NeueHaasGroteskText Pro" w:hAnsi="NeueHaasGroteskText Pro"/>
        </w:rPr>
        <w:t>may be made</w:t>
      </w:r>
      <w:proofErr w:type="gramEnd"/>
      <w:r w:rsidRPr="00E26EF2">
        <w:rPr>
          <w:rFonts w:ascii="NeueHaasGroteskText Pro" w:hAnsi="NeueHaasGroteskText Pro"/>
        </w:rPr>
        <w:t xml:space="preserve"> for exceptional need. </w:t>
      </w:r>
    </w:p>
    <w:p w:rsidR="00591C43" w:rsidRPr="00E26EF2" w:rsidRDefault="0076084C">
      <w:pPr>
        <w:numPr>
          <w:ilvl w:val="0"/>
          <w:numId w:val="2"/>
        </w:numPr>
        <w:ind w:hanging="36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 xml:space="preserve">The combined total of the monthly mortgage payment and all monthly debt payments should not be greater than 36% of the family’s gross monthly income.  Exceptions in severe cases of need. </w:t>
      </w:r>
    </w:p>
    <w:p w:rsidR="00591C43" w:rsidRPr="00E26EF2" w:rsidRDefault="0076084C">
      <w:pPr>
        <w:spacing w:after="0" w:line="259" w:lineRule="auto"/>
        <w:ind w:left="0" w:firstLine="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 xml:space="preserve"> </w:t>
      </w:r>
    </w:p>
    <w:p w:rsidR="00591C43" w:rsidRPr="00E26EF2" w:rsidRDefault="0076084C">
      <w:pPr>
        <w:pStyle w:val="Heading1"/>
        <w:ind w:left="-5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 xml:space="preserve">Willingness to Partner </w:t>
      </w:r>
      <w:proofErr w:type="gramStart"/>
      <w:r w:rsidRPr="00E26EF2">
        <w:rPr>
          <w:rFonts w:ascii="NeueHaasGroteskText Pro" w:hAnsi="NeueHaasGroteskText Pro"/>
        </w:rPr>
        <w:t>With</w:t>
      </w:r>
      <w:proofErr w:type="gramEnd"/>
      <w:r w:rsidRPr="00E26EF2">
        <w:rPr>
          <w:rFonts w:ascii="NeueHaasGroteskText Pro" w:hAnsi="NeueHaasGroteskText Pro"/>
        </w:rPr>
        <w:t xml:space="preserve"> Habitat for Humanity</w:t>
      </w:r>
      <w:r w:rsidRPr="00E26EF2">
        <w:rPr>
          <w:rFonts w:ascii="NeueHaasGroteskText Pro" w:hAnsi="NeueHaasGroteskText Pro"/>
          <w:u w:val="none"/>
        </w:rPr>
        <w:t xml:space="preserve"> </w:t>
      </w:r>
    </w:p>
    <w:p w:rsidR="00591C43" w:rsidRPr="00E26EF2" w:rsidRDefault="0076084C">
      <w:pPr>
        <w:numPr>
          <w:ilvl w:val="0"/>
          <w:numId w:val="3"/>
        </w:numPr>
        <w:spacing w:after="42"/>
        <w:ind w:hanging="36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 xml:space="preserve">Family understands 500 hour sweat equity requirements and its demands and is willing to complete 100 hours before work begins on their own home and is willing to complete a minimum of 500 hours (250 hours with specified assistance from friends, neighbors, and community volunteers) prior to taking possession of their home. </w:t>
      </w:r>
    </w:p>
    <w:p w:rsidR="00591C43" w:rsidRPr="00E26EF2" w:rsidRDefault="0076084C">
      <w:pPr>
        <w:numPr>
          <w:ilvl w:val="0"/>
          <w:numId w:val="3"/>
        </w:numPr>
        <w:spacing w:after="41"/>
        <w:ind w:hanging="36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 xml:space="preserve">Family is willing to attend Habitat’s Family Support classes, which include financial counseling, home maintenance, and repairs. </w:t>
      </w:r>
    </w:p>
    <w:p w:rsidR="00591C43" w:rsidRPr="00E26EF2" w:rsidRDefault="0076084C" w:rsidP="00CD792D">
      <w:pPr>
        <w:numPr>
          <w:ilvl w:val="0"/>
          <w:numId w:val="3"/>
        </w:numPr>
        <w:ind w:left="345" w:firstLine="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 xml:space="preserve">Family is willing to receive home visits and interviews from family selection committee member(s) and media representatives for publicity purposes. Most importantly, the family </w:t>
      </w:r>
      <w:r w:rsidRPr="00E26EF2">
        <w:rPr>
          <w:rFonts w:ascii="NeueHaasGroteskText Pro" w:hAnsi="NeueHaasGroteskText Pro"/>
          <w:u w:val="single" w:color="000000"/>
        </w:rPr>
        <w:t>desires</w:t>
      </w:r>
      <w:r w:rsidRPr="00E26EF2">
        <w:rPr>
          <w:rFonts w:ascii="NeueHaasGroteskText Pro" w:hAnsi="NeueHaasGroteskText Pro"/>
        </w:rPr>
        <w:t xml:space="preserve"> to be active participants in Habitat, helping others achieve home ownership by volunteering </w:t>
      </w:r>
      <w:r w:rsidRPr="00E26EF2">
        <w:rPr>
          <w:rFonts w:ascii="NeueHaasGroteskText Pro" w:hAnsi="NeueHaasGroteskText Pro"/>
          <w:u w:val="single" w:color="000000"/>
        </w:rPr>
        <w:t>their</w:t>
      </w:r>
      <w:r w:rsidRPr="00E26EF2">
        <w:rPr>
          <w:rFonts w:ascii="NeueHaasGroteskText Pro" w:hAnsi="NeueHaasGroteskText Pro"/>
        </w:rPr>
        <w:t xml:space="preserve"> time and continuing the circle </w:t>
      </w:r>
      <w:r w:rsidR="00E26EF2" w:rsidRPr="00E26EF2">
        <w:rPr>
          <w:rFonts w:ascii="NeueHaasGroteskText Pro" w:hAnsi="NeueHaasGroteskText Pro"/>
        </w:rPr>
        <w:t>of “</w:t>
      </w:r>
      <w:r w:rsidRPr="00E26EF2">
        <w:rPr>
          <w:rFonts w:ascii="NeueHaasGroteskText Pro" w:hAnsi="NeueHaasGroteskText Pro"/>
        </w:rPr>
        <w:t xml:space="preserve">a hand up.” </w:t>
      </w:r>
    </w:p>
    <w:p w:rsidR="00591C43" w:rsidRPr="00E26EF2" w:rsidRDefault="0076084C">
      <w:pPr>
        <w:spacing w:after="0" w:line="259" w:lineRule="auto"/>
        <w:ind w:left="0" w:firstLine="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 xml:space="preserve"> </w:t>
      </w:r>
    </w:p>
    <w:p w:rsidR="008B5708" w:rsidRPr="00E26EF2" w:rsidRDefault="008B5708" w:rsidP="008B5708">
      <w:pPr>
        <w:pStyle w:val="paragraph"/>
        <w:spacing w:before="0" w:beforeAutospacing="0" w:after="0" w:afterAutospacing="0"/>
        <w:jc w:val="center"/>
        <w:textAlignment w:val="baseline"/>
        <w:rPr>
          <w:rFonts w:ascii="NeueHaasGroteskText Pro" w:hAnsi="NeueHaasGroteskText Pro" w:cs="Segoe UI"/>
          <w:sz w:val="20"/>
          <w:szCs w:val="20"/>
        </w:rPr>
      </w:pPr>
      <w:r w:rsidRPr="00E26EF2">
        <w:rPr>
          <w:rStyle w:val="normaltextrun"/>
          <w:rFonts w:ascii="NeueHaasGroteskText Pro" w:eastAsia="Arial" w:hAnsi="NeueHaasGroteskText Pro"/>
          <w:i/>
          <w:iCs/>
          <w:sz w:val="20"/>
          <w:szCs w:val="20"/>
        </w:rPr>
        <w:t>Newberg Area Habitat for Humanity does not discriminate based on age, sex, race, color,</w:t>
      </w:r>
      <w:r w:rsidRPr="00E26EF2">
        <w:rPr>
          <w:rStyle w:val="eop"/>
          <w:rFonts w:ascii="NeueHaasGroteskText Pro" w:hAnsi="NeueHaasGroteskText Pro" w:cs="Arial"/>
          <w:sz w:val="20"/>
          <w:szCs w:val="20"/>
        </w:rPr>
        <w:t> </w:t>
      </w:r>
    </w:p>
    <w:p w:rsidR="008B5708" w:rsidRPr="00E26EF2" w:rsidRDefault="008B5708" w:rsidP="008B5708">
      <w:pPr>
        <w:pStyle w:val="paragraph"/>
        <w:spacing w:before="0" w:beforeAutospacing="0" w:after="0" w:afterAutospacing="0"/>
        <w:jc w:val="center"/>
        <w:textAlignment w:val="baseline"/>
        <w:rPr>
          <w:rFonts w:ascii="NeueHaasGroteskText Pro" w:hAnsi="NeueHaasGroteskText Pro" w:cs="Segoe UI"/>
          <w:sz w:val="20"/>
          <w:szCs w:val="20"/>
        </w:rPr>
      </w:pPr>
      <w:proofErr w:type="gramStart"/>
      <w:r w:rsidRPr="00E26EF2">
        <w:rPr>
          <w:rStyle w:val="normaltextrun"/>
          <w:rFonts w:ascii="NeueHaasGroteskText Pro" w:eastAsia="Arial" w:hAnsi="NeueHaasGroteskText Pro"/>
          <w:i/>
          <w:iCs/>
          <w:sz w:val="20"/>
          <w:szCs w:val="20"/>
        </w:rPr>
        <w:t>ethnic</w:t>
      </w:r>
      <w:proofErr w:type="gramEnd"/>
      <w:r w:rsidRPr="00E26EF2">
        <w:rPr>
          <w:rStyle w:val="normaltextrun"/>
          <w:rFonts w:ascii="NeueHaasGroteskText Pro" w:eastAsia="Arial" w:hAnsi="NeueHaasGroteskText Pro"/>
          <w:i/>
          <w:iCs/>
          <w:sz w:val="20"/>
          <w:szCs w:val="20"/>
        </w:rPr>
        <w:t xml:space="preserve"> background, national origin, religion, marital status, or sexual orientation.</w:t>
      </w:r>
      <w:r w:rsidRPr="00E26EF2">
        <w:rPr>
          <w:rStyle w:val="eop"/>
          <w:rFonts w:ascii="NeueHaasGroteskText Pro" w:hAnsi="NeueHaasGroteskText Pro" w:cs="Arial"/>
          <w:sz w:val="20"/>
          <w:szCs w:val="20"/>
        </w:rPr>
        <w:t> </w:t>
      </w:r>
    </w:p>
    <w:p w:rsidR="00E26EF2" w:rsidRDefault="00E26EF2" w:rsidP="00476716">
      <w:pPr>
        <w:spacing w:after="0" w:line="259" w:lineRule="auto"/>
        <w:ind w:left="57" w:firstLine="0"/>
        <w:jc w:val="right"/>
        <w:rPr>
          <w:rFonts w:ascii="NeueHaasGroteskText Pro" w:hAnsi="NeueHaasGroteskText Pro"/>
          <w:b/>
          <w:i/>
          <w:sz w:val="20"/>
        </w:rPr>
      </w:pPr>
    </w:p>
    <w:p w:rsidR="00591C43" w:rsidRPr="00E26EF2" w:rsidRDefault="00E26EF2" w:rsidP="00E26EF2">
      <w:pPr>
        <w:spacing w:after="0" w:line="259" w:lineRule="auto"/>
        <w:ind w:left="57" w:firstLine="0"/>
        <w:rPr>
          <w:rFonts w:ascii="NeueHaasGroteskText Pro" w:hAnsi="NeueHaasGroteskText Pro"/>
          <w:sz w:val="12"/>
          <w:szCs w:val="12"/>
        </w:rPr>
      </w:pPr>
      <w:r>
        <w:rPr>
          <w:rFonts w:ascii="NeueHaasGroteskText Pro" w:hAnsi="NeueHaasGroteskText Pro"/>
          <w:b/>
          <w:i/>
          <w:sz w:val="20"/>
        </w:rPr>
        <w:tab/>
      </w:r>
      <w:r>
        <w:rPr>
          <w:rFonts w:ascii="NeueHaasGroteskText Pro" w:hAnsi="NeueHaasGroteskText Pro"/>
          <w:b/>
          <w:i/>
          <w:sz w:val="20"/>
        </w:rPr>
        <w:tab/>
      </w:r>
      <w:r>
        <w:rPr>
          <w:rFonts w:ascii="NeueHaasGroteskText Pro" w:hAnsi="NeueHaasGroteskText Pro"/>
          <w:b/>
          <w:i/>
          <w:sz w:val="20"/>
        </w:rPr>
        <w:tab/>
      </w:r>
      <w:r>
        <w:rPr>
          <w:rFonts w:ascii="NeueHaasGroteskText Pro" w:hAnsi="NeueHaasGroteskText Pro"/>
          <w:b/>
          <w:i/>
          <w:sz w:val="20"/>
        </w:rPr>
        <w:tab/>
      </w:r>
      <w:r>
        <w:rPr>
          <w:rFonts w:ascii="NeueHaasGroteskText Pro" w:hAnsi="NeueHaasGroteskText Pro"/>
          <w:b/>
          <w:i/>
          <w:sz w:val="20"/>
        </w:rPr>
        <w:tab/>
      </w:r>
      <w:r>
        <w:rPr>
          <w:rFonts w:ascii="NeueHaasGroteskText Pro" w:hAnsi="NeueHaasGroteskText Pro"/>
          <w:b/>
          <w:i/>
          <w:sz w:val="20"/>
        </w:rPr>
        <w:tab/>
      </w:r>
      <w:r>
        <w:rPr>
          <w:rFonts w:ascii="NeueHaasGroteskText Pro" w:hAnsi="NeueHaasGroteskText Pro"/>
          <w:b/>
          <w:i/>
          <w:sz w:val="20"/>
        </w:rPr>
        <w:tab/>
      </w:r>
      <w:r>
        <w:rPr>
          <w:rFonts w:ascii="NeueHaasGroteskText Pro" w:hAnsi="NeueHaasGroteskText Pro"/>
          <w:b/>
          <w:i/>
          <w:sz w:val="20"/>
        </w:rPr>
        <w:tab/>
      </w:r>
      <w:r>
        <w:rPr>
          <w:rFonts w:ascii="NeueHaasGroteskText Pro" w:hAnsi="NeueHaasGroteskText Pro"/>
          <w:b/>
          <w:i/>
          <w:sz w:val="20"/>
        </w:rPr>
        <w:tab/>
      </w:r>
      <w:r>
        <w:rPr>
          <w:rFonts w:ascii="NeueHaasGroteskText Pro" w:hAnsi="NeueHaasGroteskText Pro"/>
          <w:b/>
          <w:i/>
          <w:sz w:val="20"/>
        </w:rPr>
        <w:tab/>
      </w:r>
      <w:r>
        <w:rPr>
          <w:rFonts w:ascii="NeueHaasGroteskText Pro" w:hAnsi="NeueHaasGroteskText Pro"/>
          <w:b/>
          <w:i/>
          <w:sz w:val="20"/>
        </w:rPr>
        <w:tab/>
      </w:r>
      <w:r>
        <w:rPr>
          <w:rFonts w:ascii="NeueHaasGroteskText Pro" w:hAnsi="NeueHaasGroteskText Pro"/>
          <w:b/>
          <w:i/>
          <w:sz w:val="20"/>
        </w:rPr>
        <w:tab/>
      </w:r>
      <w:r w:rsidRPr="00E26EF2">
        <w:rPr>
          <w:rFonts w:ascii="NeueHaasGroteskText Pro" w:hAnsi="NeueHaasGroteskText Pro"/>
          <w:b/>
          <w:i/>
          <w:sz w:val="12"/>
          <w:szCs w:val="12"/>
        </w:rPr>
        <w:t>5/2/2024</w:t>
      </w:r>
      <w:r w:rsidR="0076084C" w:rsidRPr="00E26EF2">
        <w:rPr>
          <w:rFonts w:ascii="NeueHaasGroteskText Pro" w:hAnsi="NeueHaasGroteskText Pro"/>
          <w:b/>
          <w:i/>
          <w:sz w:val="12"/>
          <w:szCs w:val="12"/>
        </w:rPr>
        <w:t xml:space="preserve"> </w:t>
      </w:r>
    </w:p>
    <w:p w:rsidR="00591C43" w:rsidRPr="00E26EF2" w:rsidRDefault="0076084C">
      <w:pPr>
        <w:spacing w:after="0" w:line="259" w:lineRule="auto"/>
        <w:ind w:left="57" w:firstLine="0"/>
        <w:jc w:val="center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  <w:b/>
          <w:i/>
          <w:sz w:val="20"/>
        </w:rPr>
        <w:lastRenderedPageBreak/>
        <w:t xml:space="preserve"> </w:t>
      </w:r>
    </w:p>
    <w:p w:rsidR="00591C43" w:rsidRPr="00E26EF2" w:rsidRDefault="00E26EF2">
      <w:pPr>
        <w:spacing w:after="0" w:line="259" w:lineRule="auto"/>
        <w:ind w:left="18" w:right="2" w:hanging="10"/>
        <w:jc w:val="center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15875</wp:posOffset>
            </wp:positionV>
            <wp:extent cx="657225" cy="59055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84C" w:rsidRPr="00E26EF2">
        <w:rPr>
          <w:rFonts w:ascii="NeueHaasGroteskText Pro" w:hAnsi="NeueHaasGroteskText Pro"/>
          <w:b/>
          <w:i/>
          <w:sz w:val="20"/>
        </w:rPr>
        <w:t xml:space="preserve">Newberg Area Habitat for Humanity </w:t>
      </w:r>
    </w:p>
    <w:p w:rsidR="00591C43" w:rsidRPr="00E26EF2" w:rsidRDefault="0076084C">
      <w:pPr>
        <w:spacing w:after="0" w:line="259" w:lineRule="auto"/>
        <w:ind w:left="18" w:hanging="10"/>
        <w:jc w:val="center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  <w:b/>
          <w:i/>
          <w:sz w:val="20"/>
        </w:rPr>
        <w:t xml:space="preserve">PO Box 118 </w:t>
      </w:r>
    </w:p>
    <w:p w:rsidR="00591C43" w:rsidRPr="00E26EF2" w:rsidRDefault="0076084C">
      <w:pPr>
        <w:spacing w:after="0" w:line="259" w:lineRule="auto"/>
        <w:ind w:left="18" w:right="1" w:hanging="10"/>
        <w:jc w:val="center"/>
        <w:rPr>
          <w:rFonts w:ascii="NeueHaasGroteskText Pro" w:hAnsi="NeueHaasGroteskText Pro"/>
        </w:rPr>
      </w:pPr>
      <w:proofErr w:type="gramStart"/>
      <w:r w:rsidRPr="00E26EF2">
        <w:rPr>
          <w:rFonts w:ascii="NeueHaasGroteskText Pro" w:hAnsi="NeueHaasGroteskText Pro"/>
          <w:b/>
          <w:i/>
          <w:sz w:val="20"/>
        </w:rPr>
        <w:t>620</w:t>
      </w:r>
      <w:proofErr w:type="gramEnd"/>
      <w:r w:rsidRPr="00E26EF2">
        <w:rPr>
          <w:rFonts w:ascii="NeueHaasGroteskText Pro" w:hAnsi="NeueHaasGroteskText Pro"/>
          <w:b/>
          <w:i/>
          <w:sz w:val="20"/>
        </w:rPr>
        <w:t xml:space="preserve"> N Morton </w:t>
      </w:r>
    </w:p>
    <w:p w:rsidR="00591C43" w:rsidRPr="00E26EF2" w:rsidRDefault="0076084C">
      <w:pPr>
        <w:spacing w:after="0" w:line="259" w:lineRule="auto"/>
        <w:ind w:left="18" w:right="3" w:hanging="10"/>
        <w:jc w:val="center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  <w:b/>
          <w:i/>
          <w:sz w:val="20"/>
        </w:rPr>
        <w:t xml:space="preserve">Newberg, Oregon 97132 </w:t>
      </w:r>
    </w:p>
    <w:p w:rsidR="00591C43" w:rsidRPr="00E26EF2" w:rsidRDefault="0076084C">
      <w:pPr>
        <w:spacing w:after="0" w:line="259" w:lineRule="auto"/>
        <w:ind w:left="18" w:right="2" w:hanging="10"/>
        <w:jc w:val="center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  <w:b/>
          <w:i/>
          <w:sz w:val="20"/>
        </w:rPr>
        <w:t xml:space="preserve">Office: 503-537-9938 Email: </w:t>
      </w:r>
      <w:r w:rsidRPr="00E26EF2">
        <w:rPr>
          <w:rFonts w:ascii="NeueHaasGroteskText Pro" w:hAnsi="NeueHaasGroteskText Pro"/>
          <w:b/>
          <w:i/>
          <w:color w:val="0000FF"/>
          <w:sz w:val="20"/>
          <w:u w:val="single" w:color="0000FF"/>
        </w:rPr>
        <w:t>info@newberghabitat.org</w:t>
      </w:r>
      <w:r w:rsidRPr="00E26EF2">
        <w:rPr>
          <w:rFonts w:ascii="NeueHaasGroteskText Pro" w:hAnsi="NeueHaasGroteskText Pro"/>
          <w:b/>
          <w:i/>
          <w:sz w:val="20"/>
        </w:rPr>
        <w:t xml:space="preserve"> </w:t>
      </w:r>
    </w:p>
    <w:p w:rsidR="00591C43" w:rsidRPr="00E26EF2" w:rsidRDefault="0076084C">
      <w:pPr>
        <w:spacing w:after="0" w:line="259" w:lineRule="auto"/>
        <w:ind w:left="57" w:firstLine="0"/>
        <w:jc w:val="center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  <w:b/>
          <w:i/>
          <w:sz w:val="20"/>
        </w:rPr>
        <w:t xml:space="preserve"> </w:t>
      </w:r>
    </w:p>
    <w:p w:rsidR="00591C43" w:rsidRPr="00E26EF2" w:rsidRDefault="00591C43">
      <w:pPr>
        <w:spacing w:after="38" w:line="259" w:lineRule="auto"/>
        <w:ind w:left="0" w:right="4624" w:firstLine="0"/>
        <w:jc w:val="right"/>
        <w:rPr>
          <w:rFonts w:ascii="NeueHaasGroteskText Pro" w:hAnsi="NeueHaasGroteskText Pro"/>
        </w:rPr>
      </w:pPr>
    </w:p>
    <w:p w:rsidR="00591C43" w:rsidRPr="00E26EF2" w:rsidRDefault="0076084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88" w:firstLine="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  <w:sz w:val="20"/>
        </w:rPr>
        <w:t xml:space="preserve">  </w:t>
      </w:r>
      <w:r w:rsidRPr="00E26EF2">
        <w:rPr>
          <w:rFonts w:ascii="NeueHaasGroteskText Pro" w:hAnsi="NeueHaasGroteskText Pro"/>
          <w:sz w:val="20"/>
        </w:rPr>
        <w:tab/>
        <w:t xml:space="preserve">  </w:t>
      </w:r>
      <w:r w:rsidRPr="00E26EF2">
        <w:rPr>
          <w:rFonts w:ascii="NeueHaasGroteskText Pro" w:hAnsi="NeueHaasGroteskText Pro"/>
          <w:sz w:val="20"/>
        </w:rPr>
        <w:tab/>
        <w:t xml:space="preserve">  </w:t>
      </w:r>
      <w:r w:rsidRPr="00E26EF2">
        <w:rPr>
          <w:rFonts w:ascii="NeueHaasGroteskText Pro" w:hAnsi="NeueHaasGroteskText Pro"/>
          <w:sz w:val="20"/>
        </w:rPr>
        <w:tab/>
        <w:t xml:space="preserve">  </w:t>
      </w:r>
    </w:p>
    <w:p w:rsidR="00591C43" w:rsidRPr="00E26EF2" w:rsidRDefault="0076084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98" w:hanging="10"/>
        <w:rPr>
          <w:rFonts w:ascii="NeueHaasGroteskText Pro" w:hAnsi="NeueHaasGroteskText Pro"/>
          <w:b/>
          <w:i/>
          <w:sz w:val="20"/>
        </w:rPr>
      </w:pPr>
      <w:r w:rsidRPr="00E26EF2">
        <w:rPr>
          <w:rFonts w:ascii="NeueHaasGroteskText Pro" w:hAnsi="NeueHaasGroteskText Pro"/>
          <w:b/>
          <w:i/>
          <w:sz w:val="20"/>
        </w:rPr>
        <w:t xml:space="preserve">Newberg Area Habitat for Humanity </w:t>
      </w:r>
    </w:p>
    <w:p w:rsidR="007C0F93" w:rsidRPr="00E26EF2" w:rsidRDefault="007C0F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98" w:hanging="1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  <w:b/>
          <w:i/>
          <w:sz w:val="20"/>
        </w:rPr>
        <w:t>Median Income: $</w:t>
      </w:r>
      <w:r w:rsidR="00476716" w:rsidRPr="00E26EF2">
        <w:rPr>
          <w:rFonts w:ascii="NeueHaasGroteskText Pro" w:hAnsi="NeueHaasGroteskText Pro"/>
          <w:b/>
          <w:i/>
          <w:sz w:val="20"/>
        </w:rPr>
        <w:t>106,948*</w:t>
      </w:r>
    </w:p>
    <w:p w:rsidR="00591C43" w:rsidRPr="00E26EF2" w:rsidRDefault="0076084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7" w:line="259" w:lineRule="auto"/>
        <w:ind w:left="88" w:firstLine="0"/>
        <w:jc w:val="center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  <w:sz w:val="20"/>
        </w:rPr>
        <w:t xml:space="preserve">  </w:t>
      </w:r>
    </w:p>
    <w:p w:rsidR="00591C43" w:rsidRPr="00E26EF2" w:rsidRDefault="0076084C">
      <w:pPr>
        <w:pStyle w:val="Heading2"/>
        <w:tabs>
          <w:tab w:val="center" w:pos="3939"/>
        </w:tabs>
        <w:ind w:left="88" w:firstLine="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</w:rPr>
        <w:t>Income Limits -</w:t>
      </w:r>
      <w:r w:rsidR="007C0F93" w:rsidRPr="00E26EF2">
        <w:rPr>
          <w:rFonts w:ascii="NeueHaasGroteskText Pro" w:hAnsi="NeueHaasGroteskText Pro"/>
        </w:rPr>
        <w:t>202</w:t>
      </w:r>
      <w:r w:rsidR="00476716" w:rsidRPr="00E26EF2">
        <w:rPr>
          <w:rFonts w:ascii="NeueHaasGroteskText Pro" w:hAnsi="NeueHaasGroteskText Pro"/>
        </w:rPr>
        <w:t>3</w:t>
      </w:r>
      <w:r w:rsidRPr="00E26EF2">
        <w:rPr>
          <w:rFonts w:ascii="NeueHaasGroteskText Pro" w:hAnsi="NeueHaasGroteskText Pro"/>
        </w:rPr>
        <w:tab/>
      </w:r>
      <w:r w:rsidRPr="00E26EF2">
        <w:rPr>
          <w:rFonts w:ascii="NeueHaasGroteskText Pro" w:hAnsi="NeueHaasGroteskText Pro"/>
          <w:b w:val="0"/>
          <w:i w:val="0"/>
        </w:rPr>
        <w:t xml:space="preserve">  </w:t>
      </w:r>
    </w:p>
    <w:p w:rsidR="00591C43" w:rsidRPr="00E26EF2" w:rsidRDefault="0076084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5" w:line="259" w:lineRule="auto"/>
        <w:ind w:left="88" w:firstLine="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  <w:b/>
          <w:i/>
          <w:sz w:val="20"/>
        </w:rPr>
        <w:t xml:space="preserve">  </w:t>
      </w:r>
      <w:r w:rsidRPr="00E26EF2">
        <w:rPr>
          <w:rFonts w:ascii="NeueHaasGroteskText Pro" w:hAnsi="NeueHaasGroteskText Pro"/>
          <w:b/>
          <w:i/>
          <w:sz w:val="20"/>
        </w:rPr>
        <w:tab/>
      </w:r>
      <w:r w:rsidRPr="00E26EF2">
        <w:rPr>
          <w:rFonts w:ascii="NeueHaasGroteskText Pro" w:hAnsi="NeueHaasGroteskText Pro"/>
          <w:sz w:val="20"/>
        </w:rPr>
        <w:t xml:space="preserve">  </w:t>
      </w:r>
    </w:p>
    <w:p w:rsidR="00591C43" w:rsidRPr="00E26EF2" w:rsidRDefault="0076084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970" w:line="259" w:lineRule="auto"/>
        <w:ind w:left="88" w:firstLine="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  <w:b/>
          <w:i/>
          <w:sz w:val="20"/>
        </w:rPr>
        <w:t xml:space="preserve">  </w:t>
      </w:r>
      <w:r w:rsidRPr="00E26EF2">
        <w:rPr>
          <w:rFonts w:ascii="NeueHaasGroteskText Pro" w:hAnsi="NeueHaasGroteskText Pro"/>
          <w:b/>
          <w:i/>
          <w:sz w:val="20"/>
        </w:rPr>
        <w:tab/>
        <w:t xml:space="preserve">  </w:t>
      </w:r>
      <w:r w:rsidRPr="00E26EF2">
        <w:rPr>
          <w:rFonts w:ascii="NeueHaasGroteskText Pro" w:hAnsi="NeueHaasGroteskText Pro"/>
          <w:b/>
          <w:i/>
          <w:sz w:val="20"/>
        </w:rPr>
        <w:tab/>
        <w:t xml:space="preserve">  </w:t>
      </w:r>
      <w:r w:rsidRPr="00E26EF2">
        <w:rPr>
          <w:rFonts w:ascii="NeueHaasGroteskText Pro" w:hAnsi="NeueHaasGroteskText Pro"/>
          <w:b/>
          <w:i/>
          <w:sz w:val="20"/>
        </w:rPr>
        <w:tab/>
      </w:r>
      <w:r w:rsidRPr="00E26EF2">
        <w:rPr>
          <w:rFonts w:ascii="NeueHaasGroteskText Pro" w:hAnsi="NeueHaasGroteskText Pro"/>
          <w:sz w:val="20"/>
        </w:rPr>
        <w:t xml:space="preserve">  </w:t>
      </w:r>
    </w:p>
    <w:tbl>
      <w:tblPr>
        <w:tblStyle w:val="TableGrid"/>
        <w:tblpPr w:vertAnchor="text" w:tblpX="1622" w:tblpY="-1435"/>
        <w:tblOverlap w:val="never"/>
        <w:tblW w:w="7730" w:type="dxa"/>
        <w:tblInd w:w="0" w:type="dxa"/>
        <w:tblCellMar>
          <w:top w:w="63" w:type="dxa"/>
          <w:right w:w="115" w:type="dxa"/>
        </w:tblCellMar>
        <w:tblLook w:val="04A0" w:firstRow="1" w:lastRow="0" w:firstColumn="1" w:lastColumn="0" w:noHBand="0" w:noVBand="1"/>
      </w:tblPr>
      <w:tblGrid>
        <w:gridCol w:w="981"/>
        <w:gridCol w:w="956"/>
        <w:gridCol w:w="954"/>
        <w:gridCol w:w="1017"/>
        <w:gridCol w:w="956"/>
        <w:gridCol w:w="956"/>
        <w:gridCol w:w="956"/>
        <w:gridCol w:w="954"/>
      </w:tblGrid>
      <w:tr w:rsidR="0071274D" w:rsidRPr="00E26EF2" w:rsidTr="00E26EF2">
        <w:trPr>
          <w:trHeight w:val="1894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C43" w:rsidRPr="00E26EF2" w:rsidRDefault="00591C43" w:rsidP="00E26EF2">
            <w:pPr>
              <w:spacing w:after="0" w:line="259" w:lineRule="auto"/>
              <w:ind w:left="0" w:right="12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right="12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right="12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right="12" w:firstLine="0"/>
              <w:jc w:val="center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</w:rPr>
              <w:t xml:space="preserve">1 </w:t>
            </w:r>
          </w:p>
          <w:p w:rsidR="0071274D" w:rsidRPr="00E26EF2" w:rsidRDefault="0071274D" w:rsidP="00E26EF2">
            <w:pPr>
              <w:spacing w:after="0" w:line="259" w:lineRule="auto"/>
              <w:ind w:left="0" w:right="12" w:firstLine="0"/>
              <w:jc w:val="center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</w:rPr>
              <w:t>Person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1C43" w:rsidRPr="00E26EF2" w:rsidRDefault="00591C43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</w:rPr>
              <w:t>2</w:t>
            </w: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</w:rPr>
              <w:t>Persons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1C43" w:rsidRPr="00E26EF2" w:rsidRDefault="00591C43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</w:rPr>
              <w:t>3</w:t>
            </w: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</w:rPr>
              <w:t>Persons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1C43" w:rsidRPr="00E26EF2" w:rsidRDefault="00591C43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</w:rPr>
              <w:t>4</w:t>
            </w: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</w:rPr>
              <w:t>Persons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1C43" w:rsidRPr="00E26EF2" w:rsidRDefault="00591C43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</w:rPr>
              <w:t xml:space="preserve">5 </w:t>
            </w: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</w:rPr>
              <w:t>Persons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1C43" w:rsidRPr="00E26EF2" w:rsidRDefault="00591C43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</w:rPr>
              <w:t>6</w:t>
            </w: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</w:rPr>
              <w:t>Persons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1C43" w:rsidRPr="00E26EF2" w:rsidRDefault="00591C43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</w:rPr>
              <w:t>7</w:t>
            </w: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</w:rPr>
              <w:t>Persons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1C43" w:rsidRPr="00E26EF2" w:rsidRDefault="00591C43" w:rsidP="00E26EF2">
            <w:pPr>
              <w:spacing w:after="568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</w:p>
          <w:p w:rsidR="0071274D" w:rsidRPr="00E26EF2" w:rsidRDefault="0071274D" w:rsidP="00E26EF2">
            <w:pPr>
              <w:spacing w:after="0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</w:rPr>
              <w:t>8</w:t>
            </w:r>
          </w:p>
          <w:p w:rsidR="0071274D" w:rsidRPr="00E26EF2" w:rsidRDefault="0071274D" w:rsidP="00E26EF2">
            <w:pPr>
              <w:spacing w:after="568" w:line="259" w:lineRule="auto"/>
              <w:ind w:left="0" w:firstLine="0"/>
              <w:jc w:val="center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</w:rPr>
              <w:t>Persons</w:t>
            </w:r>
          </w:p>
        </w:tc>
      </w:tr>
      <w:tr w:rsidR="0071274D" w:rsidRPr="00E26EF2" w:rsidTr="00E26EF2">
        <w:trPr>
          <w:trHeight w:val="69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591C43" w:rsidRPr="00E26EF2" w:rsidRDefault="00476716" w:rsidP="00E26EF2">
            <w:pPr>
              <w:spacing w:after="40" w:line="259" w:lineRule="auto"/>
              <w:ind w:left="0" w:right="12" w:firstLine="0"/>
              <w:jc w:val="center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>19,750</w:t>
            </w:r>
          </w:p>
          <w:p w:rsidR="00591C43" w:rsidRPr="00E26EF2" w:rsidRDefault="0076084C" w:rsidP="00E26EF2">
            <w:pPr>
              <w:spacing w:after="0" w:line="259" w:lineRule="auto"/>
              <w:ind w:left="0" w:right="12" w:firstLine="0"/>
              <w:jc w:val="center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 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1C43" w:rsidRPr="00E26EF2" w:rsidRDefault="0076084C" w:rsidP="00E26EF2">
            <w:pPr>
              <w:spacing w:after="40" w:line="259" w:lineRule="auto"/>
              <w:ind w:left="278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 </w:t>
            </w:r>
          </w:p>
          <w:p w:rsidR="00591C43" w:rsidRPr="00E26EF2" w:rsidRDefault="00476716" w:rsidP="00E26EF2">
            <w:pPr>
              <w:spacing w:after="0" w:line="259" w:lineRule="auto"/>
              <w:ind w:left="29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22,583</w:t>
            </w:r>
            <w:r w:rsidR="0076084C" w:rsidRPr="00E26EF2">
              <w:rPr>
                <w:rFonts w:ascii="NeueHaasGroteskText Pro" w:hAnsi="NeueHaasGroteskText Pro"/>
                <w:sz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1C43" w:rsidRPr="00E26EF2" w:rsidRDefault="0076084C" w:rsidP="00E26EF2">
            <w:pPr>
              <w:spacing w:after="40" w:line="259" w:lineRule="auto"/>
              <w:ind w:left="278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 </w:t>
            </w:r>
          </w:p>
          <w:p w:rsidR="00591C43" w:rsidRPr="00E26EF2" w:rsidRDefault="007C0F93" w:rsidP="00E26EF2">
            <w:pPr>
              <w:spacing w:after="0" w:line="259" w:lineRule="auto"/>
              <w:ind w:left="29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</w:t>
            </w:r>
            <w:r w:rsidR="00476716" w:rsidRPr="00E26EF2">
              <w:rPr>
                <w:rFonts w:ascii="NeueHaasGroteskText Pro" w:hAnsi="NeueHaasGroteskText Pro"/>
                <w:sz w:val="18"/>
              </w:rPr>
              <w:t>25,417</w:t>
            </w:r>
            <w:r w:rsidR="0076084C" w:rsidRPr="00E26EF2">
              <w:rPr>
                <w:rFonts w:ascii="NeueHaasGroteskText Pro" w:hAnsi="NeueHaasGroteskText Pro"/>
                <w:sz w:val="18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1C43" w:rsidRPr="00E26EF2" w:rsidRDefault="0076084C" w:rsidP="00E26EF2">
            <w:pPr>
              <w:spacing w:after="40" w:line="259" w:lineRule="auto"/>
              <w:ind w:left="355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 </w:t>
            </w:r>
          </w:p>
          <w:p w:rsidR="00591C43" w:rsidRPr="00E26EF2" w:rsidRDefault="00476716" w:rsidP="00E26EF2">
            <w:pPr>
              <w:spacing w:after="0" w:line="259" w:lineRule="auto"/>
              <w:ind w:left="106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>28,208</w:t>
            </w:r>
            <w:r w:rsidR="0076084C" w:rsidRPr="00E26EF2">
              <w:rPr>
                <w:rFonts w:ascii="NeueHaasGroteskText Pro" w:hAnsi="NeueHaasGroteskText Pro"/>
                <w:sz w:val="18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1C43" w:rsidRPr="00E26EF2" w:rsidRDefault="0076084C" w:rsidP="00E26EF2">
            <w:pPr>
              <w:spacing w:after="40" w:line="259" w:lineRule="auto"/>
              <w:ind w:left="278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 </w:t>
            </w:r>
          </w:p>
          <w:p w:rsidR="00591C43" w:rsidRPr="00E26EF2" w:rsidRDefault="007C0F93" w:rsidP="00E26EF2">
            <w:pPr>
              <w:spacing w:after="0" w:line="259" w:lineRule="auto"/>
              <w:ind w:left="29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</w:t>
            </w:r>
            <w:r w:rsidR="00476716" w:rsidRPr="00E26EF2">
              <w:rPr>
                <w:rFonts w:ascii="NeueHaasGroteskText Pro" w:hAnsi="NeueHaasGroteskText Pro"/>
                <w:sz w:val="18"/>
              </w:rPr>
              <w:t>30,500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1C43" w:rsidRPr="00E26EF2" w:rsidRDefault="0076084C" w:rsidP="00E26EF2">
            <w:pPr>
              <w:spacing w:after="40" w:line="259" w:lineRule="auto"/>
              <w:ind w:left="278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 </w:t>
            </w:r>
          </w:p>
          <w:p w:rsidR="00591C43" w:rsidRPr="00E26EF2" w:rsidRDefault="00476716" w:rsidP="00E26EF2">
            <w:pPr>
              <w:spacing w:after="0" w:line="259" w:lineRule="auto"/>
              <w:ind w:left="29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>32,750</w:t>
            </w:r>
            <w:r w:rsidR="0076084C" w:rsidRPr="00E26EF2">
              <w:rPr>
                <w:rFonts w:ascii="NeueHaasGroteskText Pro" w:hAnsi="NeueHaasGroteskText Pro"/>
                <w:sz w:val="18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1C43" w:rsidRPr="00E26EF2" w:rsidRDefault="0076084C" w:rsidP="00E26EF2">
            <w:pPr>
              <w:spacing w:after="40" w:line="259" w:lineRule="auto"/>
              <w:ind w:left="278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 </w:t>
            </w:r>
          </w:p>
          <w:p w:rsidR="00591C43" w:rsidRPr="00E26EF2" w:rsidRDefault="007C0F93" w:rsidP="00E26EF2">
            <w:pPr>
              <w:spacing w:after="0" w:line="259" w:lineRule="auto"/>
              <w:ind w:left="29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</w:t>
            </w:r>
            <w:r w:rsidR="00476716" w:rsidRPr="00E26EF2">
              <w:rPr>
                <w:rFonts w:ascii="NeueHaasGroteskText Pro" w:hAnsi="NeueHaasGroteskText Pro"/>
                <w:sz w:val="18"/>
              </w:rPr>
              <w:t>35,000</w:t>
            </w:r>
            <w:r w:rsidR="0076084C" w:rsidRPr="00E26EF2">
              <w:rPr>
                <w:rFonts w:ascii="NeueHaasGroteskText Pro" w:hAnsi="NeueHaasGroteskText Pro"/>
                <w:sz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591C43" w:rsidRPr="00E26EF2" w:rsidRDefault="0076084C" w:rsidP="00E26EF2">
            <w:pPr>
              <w:spacing w:after="40" w:line="259" w:lineRule="auto"/>
              <w:ind w:left="278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 </w:t>
            </w:r>
          </w:p>
          <w:p w:rsidR="00591C43" w:rsidRPr="00E26EF2" w:rsidRDefault="007C0F93" w:rsidP="00E26EF2">
            <w:pPr>
              <w:spacing w:after="40" w:line="259" w:lineRule="auto"/>
              <w:ind w:left="29" w:firstLine="0"/>
              <w:rPr>
                <w:rFonts w:ascii="NeueHaasGroteskText Pro" w:hAnsi="NeueHaasGroteskText Pro"/>
                <w:sz w:val="18"/>
                <w:szCs w:val="18"/>
              </w:rPr>
            </w:pPr>
            <w:r w:rsidRPr="00E26EF2">
              <w:rPr>
                <w:rFonts w:ascii="NeueHaasGroteskText Pro" w:hAnsi="NeueHaasGroteskText Pro"/>
              </w:rPr>
              <w:t xml:space="preserve"> </w:t>
            </w:r>
            <w:r w:rsidR="00476716" w:rsidRPr="00E26EF2">
              <w:rPr>
                <w:rFonts w:ascii="NeueHaasGroteskText Pro" w:hAnsi="NeueHaasGroteskText Pro"/>
                <w:sz w:val="18"/>
                <w:szCs w:val="18"/>
              </w:rPr>
              <w:t>37,250</w:t>
            </w:r>
          </w:p>
          <w:p w:rsidR="00591C43" w:rsidRPr="00E26EF2" w:rsidRDefault="0076084C" w:rsidP="00E26EF2">
            <w:pPr>
              <w:spacing w:after="0" w:line="259" w:lineRule="auto"/>
              <w:ind w:left="278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 </w:t>
            </w:r>
          </w:p>
        </w:tc>
      </w:tr>
      <w:tr w:rsidR="0071274D" w:rsidRPr="00E26EF2" w:rsidTr="00E26EF2">
        <w:trPr>
          <w:trHeight w:val="634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C43" w:rsidRPr="00E26EF2" w:rsidRDefault="00476716" w:rsidP="00E26EF2">
            <w:pPr>
              <w:spacing w:after="40" w:line="259" w:lineRule="auto"/>
              <w:ind w:left="205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>47,400</w:t>
            </w:r>
            <w:r w:rsidR="0076084C" w:rsidRPr="00E26EF2">
              <w:rPr>
                <w:rFonts w:ascii="NeueHaasGroteskText Pro" w:hAnsi="NeueHaasGroteskText Pro"/>
                <w:sz w:val="18"/>
              </w:rPr>
              <w:t xml:space="preserve"> </w:t>
            </w:r>
          </w:p>
          <w:p w:rsidR="00591C43" w:rsidRPr="00E26EF2" w:rsidRDefault="0076084C" w:rsidP="00E26EF2">
            <w:pPr>
              <w:spacing w:after="0" w:line="259" w:lineRule="auto"/>
              <w:ind w:left="0" w:right="12" w:firstLine="0"/>
              <w:jc w:val="center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91C43" w:rsidRPr="00E26EF2" w:rsidRDefault="00476716" w:rsidP="00E26EF2">
            <w:pPr>
              <w:spacing w:after="40" w:line="259" w:lineRule="auto"/>
              <w:ind w:left="29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>54,180</w:t>
            </w:r>
          </w:p>
          <w:p w:rsidR="00591C43" w:rsidRPr="00E26EF2" w:rsidRDefault="0076084C" w:rsidP="00E26EF2">
            <w:pPr>
              <w:spacing w:after="0" w:line="259" w:lineRule="auto"/>
              <w:ind w:left="278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91C43" w:rsidRPr="00E26EF2" w:rsidRDefault="0076084C" w:rsidP="00E26EF2">
            <w:pPr>
              <w:spacing w:after="40" w:line="259" w:lineRule="auto"/>
              <w:ind w:left="29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</w:t>
            </w:r>
            <w:r w:rsidR="00476716" w:rsidRPr="00E26EF2">
              <w:rPr>
                <w:rFonts w:ascii="NeueHaasGroteskText Pro" w:hAnsi="NeueHaasGroteskText Pro"/>
                <w:sz w:val="18"/>
              </w:rPr>
              <w:t>60,960</w:t>
            </w:r>
          </w:p>
          <w:p w:rsidR="00591C43" w:rsidRPr="00E26EF2" w:rsidRDefault="0076084C" w:rsidP="00E26EF2">
            <w:pPr>
              <w:spacing w:after="0" w:line="259" w:lineRule="auto"/>
              <w:ind w:left="278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91C43" w:rsidRPr="00E26EF2" w:rsidRDefault="00476716" w:rsidP="00E26EF2">
            <w:pPr>
              <w:spacing w:after="40" w:line="259" w:lineRule="auto"/>
              <w:ind w:left="106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>67,680</w:t>
            </w:r>
          </w:p>
          <w:p w:rsidR="00591C43" w:rsidRPr="00E26EF2" w:rsidRDefault="0076084C" w:rsidP="00E26EF2">
            <w:pPr>
              <w:spacing w:after="0" w:line="259" w:lineRule="auto"/>
              <w:ind w:left="355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91C43" w:rsidRPr="00E26EF2" w:rsidRDefault="007C0F93" w:rsidP="00E26EF2">
            <w:pPr>
              <w:spacing w:after="40" w:line="259" w:lineRule="auto"/>
              <w:ind w:left="29" w:firstLine="0"/>
              <w:rPr>
                <w:rFonts w:ascii="NeueHaasGroteskText Pro" w:hAnsi="NeueHaasGroteskText Pro"/>
                <w:sz w:val="18"/>
                <w:szCs w:val="18"/>
              </w:rPr>
            </w:pPr>
            <w:r w:rsidRPr="00E26EF2">
              <w:rPr>
                <w:rFonts w:ascii="NeueHaasGroteskText Pro" w:hAnsi="NeueHaasGroteskText Pro"/>
                <w:sz w:val="18"/>
                <w:szCs w:val="18"/>
              </w:rPr>
              <w:t xml:space="preserve"> </w:t>
            </w:r>
            <w:r w:rsidR="00476716" w:rsidRPr="00E26EF2">
              <w:rPr>
                <w:rFonts w:ascii="NeueHaasGroteskText Pro" w:hAnsi="NeueHaasGroteskText Pro"/>
                <w:sz w:val="18"/>
                <w:szCs w:val="18"/>
              </w:rPr>
              <w:t>73,140</w:t>
            </w:r>
          </w:p>
          <w:p w:rsidR="00591C43" w:rsidRPr="00E26EF2" w:rsidRDefault="0076084C" w:rsidP="00E26EF2">
            <w:pPr>
              <w:spacing w:after="0" w:line="259" w:lineRule="auto"/>
              <w:ind w:left="278" w:firstLine="0"/>
              <w:rPr>
                <w:rFonts w:ascii="NeueHaasGroteskText Pro" w:hAnsi="NeueHaasGroteskText Pro"/>
                <w:sz w:val="18"/>
                <w:szCs w:val="18"/>
              </w:rPr>
            </w:pPr>
            <w:r w:rsidRPr="00E26EF2">
              <w:rPr>
                <w:rFonts w:ascii="NeueHaasGroteskText Pro" w:hAnsi="NeueHaasGroteskText Pro"/>
                <w:sz w:val="18"/>
                <w:szCs w:val="18"/>
              </w:rPr>
              <w:t xml:space="preserve">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91C43" w:rsidRPr="00E26EF2" w:rsidRDefault="00476716" w:rsidP="00E26EF2">
            <w:pPr>
              <w:spacing w:after="40" w:line="259" w:lineRule="auto"/>
              <w:ind w:left="29" w:firstLine="0"/>
              <w:rPr>
                <w:rFonts w:ascii="NeueHaasGroteskText Pro" w:hAnsi="NeueHaasGroteskText Pro"/>
                <w:sz w:val="18"/>
                <w:szCs w:val="18"/>
              </w:rPr>
            </w:pPr>
            <w:r w:rsidRPr="00E26EF2">
              <w:rPr>
                <w:rFonts w:ascii="NeueHaasGroteskText Pro" w:hAnsi="NeueHaasGroteskText Pro"/>
                <w:sz w:val="18"/>
                <w:szCs w:val="18"/>
              </w:rPr>
              <w:t>78,540</w:t>
            </w:r>
          </w:p>
          <w:p w:rsidR="00591C43" w:rsidRPr="00E26EF2" w:rsidRDefault="0076084C" w:rsidP="00E26EF2">
            <w:pPr>
              <w:spacing w:after="0" w:line="259" w:lineRule="auto"/>
              <w:ind w:left="278" w:firstLine="0"/>
              <w:rPr>
                <w:rFonts w:ascii="NeueHaasGroteskText Pro" w:hAnsi="NeueHaasGroteskText Pro"/>
                <w:sz w:val="18"/>
                <w:szCs w:val="18"/>
              </w:rPr>
            </w:pPr>
            <w:r w:rsidRPr="00E26EF2">
              <w:rPr>
                <w:rFonts w:ascii="NeueHaasGroteskText Pro" w:hAnsi="NeueHaasGroteskText Pro"/>
                <w:sz w:val="18"/>
                <w:szCs w:val="18"/>
              </w:rPr>
              <w:t xml:space="preserve">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91C43" w:rsidRPr="00E26EF2" w:rsidRDefault="00476716" w:rsidP="00E26EF2">
            <w:pPr>
              <w:spacing w:after="40" w:line="259" w:lineRule="auto"/>
              <w:ind w:left="29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83,940</w:t>
            </w:r>
          </w:p>
          <w:p w:rsidR="00591C43" w:rsidRPr="00E26EF2" w:rsidRDefault="0076084C" w:rsidP="00E26EF2">
            <w:pPr>
              <w:spacing w:after="0" w:line="259" w:lineRule="auto"/>
              <w:ind w:left="278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1C43" w:rsidRPr="00E26EF2" w:rsidRDefault="00476716" w:rsidP="00E26EF2">
            <w:pPr>
              <w:spacing w:after="40" w:line="259" w:lineRule="auto"/>
              <w:ind w:left="29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89,340</w:t>
            </w:r>
          </w:p>
          <w:p w:rsidR="00591C43" w:rsidRPr="00E26EF2" w:rsidRDefault="0076084C" w:rsidP="00E26EF2">
            <w:pPr>
              <w:spacing w:after="0" w:line="259" w:lineRule="auto"/>
              <w:ind w:left="278" w:firstLine="0"/>
              <w:rPr>
                <w:rFonts w:ascii="NeueHaasGroteskText Pro" w:hAnsi="NeueHaasGroteskText Pro"/>
              </w:rPr>
            </w:pPr>
            <w:r w:rsidRPr="00E26EF2">
              <w:rPr>
                <w:rFonts w:ascii="NeueHaasGroteskText Pro" w:hAnsi="NeueHaasGroteskText Pro"/>
                <w:sz w:val="18"/>
              </w:rPr>
              <w:t xml:space="preserve">  </w:t>
            </w:r>
          </w:p>
        </w:tc>
      </w:tr>
    </w:tbl>
    <w:p w:rsidR="007B7F9F" w:rsidRPr="00E26EF2" w:rsidRDefault="007B7F9F">
      <w:pPr>
        <w:spacing w:after="0" w:line="265" w:lineRule="auto"/>
        <w:ind w:left="214" w:right="-7792" w:hanging="10"/>
        <w:rPr>
          <w:rFonts w:ascii="NeueHaasGroteskText Pro" w:hAnsi="NeueHaasGroteskText Pro"/>
          <w:sz w:val="20"/>
        </w:rPr>
      </w:pPr>
    </w:p>
    <w:p w:rsidR="00591C43" w:rsidRPr="00E26EF2" w:rsidRDefault="0076084C">
      <w:pPr>
        <w:spacing w:after="0" w:line="265" w:lineRule="auto"/>
        <w:ind w:left="214" w:right="-7792" w:hanging="1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  <w:sz w:val="20"/>
        </w:rPr>
        <w:t xml:space="preserve">Percentage of </w:t>
      </w:r>
    </w:p>
    <w:p w:rsidR="00591C43" w:rsidRPr="00E26EF2" w:rsidRDefault="0076084C">
      <w:pPr>
        <w:spacing w:after="286" w:line="265" w:lineRule="auto"/>
        <w:ind w:left="154" w:right="-7792" w:hanging="10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  <w:sz w:val="20"/>
        </w:rPr>
        <w:t xml:space="preserve">Median Income </w:t>
      </w:r>
    </w:p>
    <w:p w:rsidR="00591C43" w:rsidRPr="00E26EF2" w:rsidRDefault="0076084C" w:rsidP="007B7F9F">
      <w:pPr>
        <w:spacing w:before="100" w:beforeAutospacing="1" w:after="100" w:afterAutospacing="1" w:line="240" w:lineRule="auto"/>
        <w:ind w:left="1152" w:right="-7790" w:hanging="14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  <w:sz w:val="20"/>
        </w:rPr>
        <w:t xml:space="preserve">25% </w:t>
      </w:r>
    </w:p>
    <w:p w:rsidR="00591C43" w:rsidRPr="00E26EF2" w:rsidRDefault="0076084C" w:rsidP="007B7F9F">
      <w:pPr>
        <w:spacing w:before="100" w:beforeAutospacing="1" w:after="100" w:afterAutospacing="1" w:line="240" w:lineRule="auto"/>
        <w:ind w:left="1152" w:right="-7790" w:hanging="14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  <w:sz w:val="20"/>
        </w:rPr>
        <w:t xml:space="preserve">60% </w:t>
      </w:r>
    </w:p>
    <w:p w:rsidR="00E26EF2" w:rsidRDefault="00E26EF2" w:rsidP="0071274D">
      <w:pPr>
        <w:spacing w:after="122" w:line="249" w:lineRule="auto"/>
        <w:ind w:left="1776" w:right="6680" w:hanging="1680"/>
        <w:rPr>
          <w:rFonts w:ascii="NeueHaasGroteskText Pro" w:hAnsi="NeueHaasGroteskText Pro"/>
          <w:sz w:val="18"/>
          <w:szCs w:val="18"/>
        </w:rPr>
      </w:pPr>
    </w:p>
    <w:p w:rsidR="00E26EF2" w:rsidRDefault="00E26EF2" w:rsidP="0071274D">
      <w:pPr>
        <w:spacing w:after="122" w:line="249" w:lineRule="auto"/>
        <w:ind w:left="1776" w:right="6680" w:hanging="1680"/>
        <w:rPr>
          <w:rFonts w:ascii="NeueHaasGroteskText Pro" w:hAnsi="NeueHaasGroteskText Pro"/>
          <w:sz w:val="18"/>
          <w:szCs w:val="18"/>
        </w:rPr>
      </w:pPr>
    </w:p>
    <w:p w:rsidR="00591C43" w:rsidRPr="00E26EF2" w:rsidRDefault="00476716" w:rsidP="0071274D">
      <w:pPr>
        <w:spacing w:after="122" w:line="249" w:lineRule="auto"/>
        <w:ind w:left="1776" w:right="6680" w:hanging="1680"/>
        <w:rPr>
          <w:rFonts w:ascii="NeueHaasGroteskText Pro" w:hAnsi="NeueHaasGroteskText Pro"/>
          <w:sz w:val="18"/>
          <w:szCs w:val="18"/>
        </w:rPr>
      </w:pPr>
      <w:bookmarkStart w:id="0" w:name="_GoBack"/>
      <w:bookmarkEnd w:id="0"/>
      <w:r w:rsidRPr="00E26EF2">
        <w:rPr>
          <w:rFonts w:ascii="NeueHaasGroteskText Pro" w:hAnsi="NeueHaasGroteskText Pro"/>
          <w:sz w:val="18"/>
          <w:szCs w:val="18"/>
        </w:rPr>
        <w:t>*</w:t>
      </w:r>
      <w:r w:rsidR="0076084C" w:rsidRPr="00E26EF2">
        <w:rPr>
          <w:rFonts w:ascii="NeueHaasGroteskText Pro" w:hAnsi="NeueHaasGroteskText Pro"/>
          <w:sz w:val="18"/>
          <w:szCs w:val="18"/>
        </w:rPr>
        <w:t xml:space="preserve">Source:   </w:t>
      </w:r>
      <w:r w:rsidR="0071274D" w:rsidRPr="00E26EF2">
        <w:rPr>
          <w:rFonts w:ascii="NeueHaasGroteskText Pro" w:hAnsi="NeueHaasGroteskText Pro"/>
          <w:sz w:val="18"/>
          <w:szCs w:val="18"/>
        </w:rPr>
        <w:t>H</w:t>
      </w:r>
      <w:r w:rsidR="0076084C" w:rsidRPr="00E26EF2">
        <w:rPr>
          <w:rFonts w:ascii="NeueHaasGroteskText Pro" w:hAnsi="NeueHaasGroteskText Pro"/>
          <w:sz w:val="18"/>
          <w:szCs w:val="18"/>
        </w:rPr>
        <w:t xml:space="preserve">UD Guidelines  </w:t>
      </w:r>
      <w:r w:rsidR="007C0F93" w:rsidRPr="00E26EF2">
        <w:rPr>
          <w:rFonts w:ascii="NeueHaasGroteskText Pro" w:hAnsi="NeueHaasGroteskText Pro"/>
          <w:sz w:val="18"/>
          <w:szCs w:val="18"/>
        </w:rPr>
        <w:t>202</w:t>
      </w:r>
      <w:r w:rsidRPr="00E26EF2">
        <w:rPr>
          <w:rFonts w:ascii="NeueHaasGroteskText Pro" w:hAnsi="NeueHaasGroteskText Pro"/>
          <w:sz w:val="18"/>
          <w:szCs w:val="18"/>
        </w:rPr>
        <w:t>3</w:t>
      </w:r>
    </w:p>
    <w:p w:rsidR="00476716" w:rsidRPr="00E26EF2" w:rsidRDefault="00476716">
      <w:pPr>
        <w:spacing w:after="0" w:line="259" w:lineRule="auto"/>
        <w:ind w:left="0" w:right="4624" w:firstLine="0"/>
        <w:jc w:val="right"/>
        <w:rPr>
          <w:rFonts w:ascii="NeueHaasGroteskText Pro" w:hAnsi="NeueHaasGroteskText Pro"/>
          <w:b/>
          <w:i/>
          <w:sz w:val="20"/>
        </w:rPr>
      </w:pPr>
    </w:p>
    <w:p w:rsidR="00476716" w:rsidRPr="00E26EF2" w:rsidRDefault="00476716">
      <w:pPr>
        <w:spacing w:after="0" w:line="259" w:lineRule="auto"/>
        <w:ind w:left="0" w:right="4624" w:firstLine="0"/>
        <w:jc w:val="right"/>
        <w:rPr>
          <w:rFonts w:ascii="NeueHaasGroteskText Pro" w:hAnsi="NeueHaasGroteskText Pro"/>
          <w:b/>
          <w:i/>
          <w:sz w:val="20"/>
        </w:rPr>
      </w:pPr>
    </w:p>
    <w:p w:rsidR="00476716" w:rsidRPr="00E26EF2" w:rsidRDefault="00476716">
      <w:pPr>
        <w:spacing w:after="0" w:line="259" w:lineRule="auto"/>
        <w:ind w:left="0" w:right="4624" w:firstLine="0"/>
        <w:jc w:val="right"/>
        <w:rPr>
          <w:rFonts w:ascii="NeueHaasGroteskText Pro" w:hAnsi="NeueHaasGroteskText Pro"/>
          <w:b/>
          <w:i/>
          <w:sz w:val="20"/>
        </w:rPr>
      </w:pPr>
    </w:p>
    <w:p w:rsidR="00476716" w:rsidRPr="00E26EF2" w:rsidRDefault="00476716">
      <w:pPr>
        <w:spacing w:after="0" w:line="259" w:lineRule="auto"/>
        <w:ind w:left="0" w:right="4624" w:firstLine="0"/>
        <w:jc w:val="right"/>
        <w:rPr>
          <w:rFonts w:ascii="NeueHaasGroteskText Pro" w:hAnsi="NeueHaasGroteskText Pro"/>
          <w:b/>
          <w:i/>
          <w:sz w:val="20"/>
        </w:rPr>
      </w:pPr>
    </w:p>
    <w:p w:rsidR="00476716" w:rsidRPr="00E26EF2" w:rsidRDefault="00476716">
      <w:pPr>
        <w:spacing w:after="0" w:line="259" w:lineRule="auto"/>
        <w:ind w:left="0" w:right="4624" w:firstLine="0"/>
        <w:jc w:val="right"/>
        <w:rPr>
          <w:rFonts w:ascii="NeueHaasGroteskText Pro" w:hAnsi="NeueHaasGroteskText Pro"/>
          <w:b/>
          <w:i/>
          <w:sz w:val="20"/>
        </w:rPr>
      </w:pPr>
    </w:p>
    <w:p w:rsidR="00476716" w:rsidRPr="00E26EF2" w:rsidRDefault="00476716">
      <w:pPr>
        <w:spacing w:after="0" w:line="259" w:lineRule="auto"/>
        <w:ind w:left="0" w:right="4624" w:firstLine="0"/>
        <w:jc w:val="right"/>
        <w:rPr>
          <w:rFonts w:ascii="NeueHaasGroteskText Pro" w:hAnsi="NeueHaasGroteskText Pro"/>
          <w:b/>
          <w:i/>
          <w:sz w:val="20"/>
        </w:rPr>
      </w:pPr>
    </w:p>
    <w:p w:rsidR="00476716" w:rsidRPr="00E26EF2" w:rsidRDefault="00476716">
      <w:pPr>
        <w:spacing w:after="0" w:line="259" w:lineRule="auto"/>
        <w:ind w:left="0" w:right="4624" w:firstLine="0"/>
        <w:jc w:val="right"/>
        <w:rPr>
          <w:rFonts w:ascii="NeueHaasGroteskText Pro" w:hAnsi="NeueHaasGroteskText Pro"/>
          <w:b/>
          <w:i/>
          <w:sz w:val="20"/>
        </w:rPr>
      </w:pPr>
    </w:p>
    <w:p w:rsidR="00476716" w:rsidRPr="00E26EF2" w:rsidRDefault="00476716">
      <w:pPr>
        <w:spacing w:after="0" w:line="259" w:lineRule="auto"/>
        <w:ind w:left="0" w:right="4624" w:firstLine="0"/>
        <w:jc w:val="right"/>
        <w:rPr>
          <w:rFonts w:ascii="NeueHaasGroteskText Pro" w:hAnsi="NeueHaasGroteskText Pro"/>
          <w:b/>
          <w:i/>
          <w:sz w:val="20"/>
        </w:rPr>
      </w:pPr>
    </w:p>
    <w:p w:rsidR="00476716" w:rsidRPr="00E26EF2" w:rsidRDefault="00476716">
      <w:pPr>
        <w:spacing w:after="0" w:line="259" w:lineRule="auto"/>
        <w:ind w:left="0" w:right="4624" w:firstLine="0"/>
        <w:jc w:val="right"/>
        <w:rPr>
          <w:rFonts w:ascii="NeueHaasGroteskText Pro" w:hAnsi="NeueHaasGroteskText Pro"/>
          <w:b/>
          <w:i/>
          <w:sz w:val="20"/>
        </w:rPr>
      </w:pPr>
    </w:p>
    <w:p w:rsidR="00476716" w:rsidRPr="00E26EF2" w:rsidRDefault="00476716">
      <w:pPr>
        <w:spacing w:after="0" w:line="259" w:lineRule="auto"/>
        <w:ind w:left="0" w:right="4624" w:firstLine="0"/>
        <w:jc w:val="right"/>
        <w:rPr>
          <w:rFonts w:ascii="NeueHaasGroteskText Pro" w:hAnsi="NeueHaasGroteskText Pro"/>
          <w:b/>
          <w:i/>
          <w:sz w:val="20"/>
        </w:rPr>
      </w:pPr>
    </w:p>
    <w:p w:rsidR="00476716" w:rsidRPr="00E26EF2" w:rsidRDefault="00476716">
      <w:pPr>
        <w:spacing w:after="0" w:line="259" w:lineRule="auto"/>
        <w:ind w:left="0" w:right="4624" w:firstLine="0"/>
        <w:jc w:val="right"/>
        <w:rPr>
          <w:rFonts w:ascii="NeueHaasGroteskText Pro" w:hAnsi="NeueHaasGroteskText Pro"/>
          <w:b/>
          <w:i/>
          <w:sz w:val="20"/>
        </w:rPr>
      </w:pPr>
    </w:p>
    <w:p w:rsidR="00476716" w:rsidRPr="00E26EF2" w:rsidRDefault="00476716">
      <w:pPr>
        <w:spacing w:after="0" w:line="259" w:lineRule="auto"/>
        <w:ind w:left="0" w:right="4624" w:firstLine="0"/>
        <w:jc w:val="right"/>
        <w:rPr>
          <w:rFonts w:ascii="NeueHaasGroteskText Pro" w:hAnsi="NeueHaasGroteskText Pro"/>
          <w:b/>
          <w:i/>
          <w:sz w:val="20"/>
        </w:rPr>
      </w:pPr>
    </w:p>
    <w:p w:rsidR="00476716" w:rsidRPr="00E26EF2" w:rsidRDefault="00476716">
      <w:pPr>
        <w:spacing w:after="0" w:line="259" w:lineRule="auto"/>
        <w:ind w:left="0" w:right="4624" w:firstLine="0"/>
        <w:jc w:val="right"/>
        <w:rPr>
          <w:rFonts w:ascii="NeueHaasGroteskText Pro" w:hAnsi="NeueHaasGroteskText Pro"/>
          <w:b/>
          <w:i/>
          <w:sz w:val="20"/>
        </w:rPr>
      </w:pPr>
    </w:p>
    <w:p w:rsidR="00476716" w:rsidRPr="00E26EF2" w:rsidRDefault="00476716">
      <w:pPr>
        <w:spacing w:after="0" w:line="259" w:lineRule="auto"/>
        <w:ind w:left="0" w:right="4624" w:firstLine="0"/>
        <w:jc w:val="right"/>
        <w:rPr>
          <w:rFonts w:ascii="NeueHaasGroteskText Pro" w:hAnsi="NeueHaasGroteskText Pro"/>
          <w:b/>
          <w:i/>
          <w:sz w:val="20"/>
        </w:rPr>
      </w:pPr>
    </w:p>
    <w:p w:rsidR="00476716" w:rsidRPr="00E26EF2" w:rsidRDefault="00476716">
      <w:pPr>
        <w:spacing w:after="0" w:line="259" w:lineRule="auto"/>
        <w:ind w:left="0" w:right="4624" w:firstLine="0"/>
        <w:jc w:val="right"/>
        <w:rPr>
          <w:rFonts w:ascii="NeueHaasGroteskText Pro" w:hAnsi="NeueHaasGroteskText Pro"/>
          <w:b/>
          <w:i/>
          <w:sz w:val="20"/>
        </w:rPr>
      </w:pPr>
    </w:p>
    <w:p w:rsidR="00476716" w:rsidRPr="00E26EF2" w:rsidRDefault="00476716">
      <w:pPr>
        <w:spacing w:after="0" w:line="259" w:lineRule="auto"/>
        <w:ind w:left="0" w:right="4624" w:firstLine="0"/>
        <w:jc w:val="right"/>
        <w:rPr>
          <w:rFonts w:ascii="NeueHaasGroteskText Pro" w:hAnsi="NeueHaasGroteskText Pro"/>
          <w:b/>
          <w:i/>
          <w:sz w:val="20"/>
        </w:rPr>
      </w:pPr>
    </w:p>
    <w:p w:rsidR="00476716" w:rsidRPr="00E26EF2" w:rsidRDefault="00476716">
      <w:pPr>
        <w:spacing w:after="0" w:line="259" w:lineRule="auto"/>
        <w:ind w:left="0" w:right="4624" w:firstLine="0"/>
        <w:jc w:val="right"/>
        <w:rPr>
          <w:rFonts w:ascii="NeueHaasGroteskText Pro" w:hAnsi="NeueHaasGroteskText Pro"/>
          <w:b/>
          <w:i/>
          <w:sz w:val="20"/>
        </w:rPr>
      </w:pPr>
    </w:p>
    <w:p w:rsidR="00476716" w:rsidRPr="00E26EF2" w:rsidRDefault="00476716">
      <w:pPr>
        <w:spacing w:after="0" w:line="259" w:lineRule="auto"/>
        <w:ind w:left="0" w:right="4624" w:firstLine="0"/>
        <w:jc w:val="right"/>
        <w:rPr>
          <w:rFonts w:ascii="NeueHaasGroteskText Pro" w:hAnsi="NeueHaasGroteskText Pro"/>
          <w:b/>
          <w:i/>
          <w:sz w:val="20"/>
        </w:rPr>
      </w:pPr>
    </w:p>
    <w:p w:rsidR="008B5708" w:rsidRPr="00E26EF2" w:rsidRDefault="008B5708" w:rsidP="008B5708">
      <w:pPr>
        <w:pStyle w:val="paragraph"/>
        <w:spacing w:before="0" w:beforeAutospacing="0" w:after="0" w:afterAutospacing="0"/>
        <w:jc w:val="center"/>
        <w:textAlignment w:val="baseline"/>
        <w:rPr>
          <w:rFonts w:ascii="NeueHaasGroteskText Pro" w:hAnsi="NeueHaasGroteskText Pro" w:cs="Segoe UI"/>
          <w:sz w:val="20"/>
          <w:szCs w:val="20"/>
        </w:rPr>
      </w:pPr>
      <w:r w:rsidRPr="00E26EF2">
        <w:rPr>
          <w:rStyle w:val="normaltextrun"/>
          <w:rFonts w:ascii="NeueHaasGroteskText Pro" w:eastAsia="Arial" w:hAnsi="NeueHaasGroteskText Pro"/>
          <w:i/>
          <w:iCs/>
          <w:sz w:val="20"/>
          <w:szCs w:val="20"/>
        </w:rPr>
        <w:t>Newberg Area Habitat for Humanity does not discriminate based on age, sex, race, color,</w:t>
      </w:r>
      <w:r w:rsidRPr="00E26EF2">
        <w:rPr>
          <w:rStyle w:val="eop"/>
          <w:rFonts w:ascii="NeueHaasGroteskText Pro" w:hAnsi="NeueHaasGroteskText Pro" w:cs="Arial"/>
          <w:sz w:val="20"/>
          <w:szCs w:val="20"/>
        </w:rPr>
        <w:t> </w:t>
      </w:r>
    </w:p>
    <w:p w:rsidR="008B5708" w:rsidRPr="00E26EF2" w:rsidRDefault="008B5708" w:rsidP="008B5708">
      <w:pPr>
        <w:pStyle w:val="paragraph"/>
        <w:spacing w:before="0" w:beforeAutospacing="0" w:after="0" w:afterAutospacing="0"/>
        <w:jc w:val="center"/>
        <w:textAlignment w:val="baseline"/>
        <w:rPr>
          <w:rFonts w:ascii="NeueHaasGroteskText Pro" w:hAnsi="NeueHaasGroteskText Pro" w:cs="Segoe UI"/>
          <w:sz w:val="20"/>
          <w:szCs w:val="20"/>
        </w:rPr>
      </w:pPr>
      <w:proofErr w:type="gramStart"/>
      <w:r w:rsidRPr="00E26EF2">
        <w:rPr>
          <w:rStyle w:val="normaltextrun"/>
          <w:rFonts w:ascii="NeueHaasGroteskText Pro" w:eastAsia="Arial" w:hAnsi="NeueHaasGroteskText Pro"/>
          <w:i/>
          <w:iCs/>
          <w:sz w:val="20"/>
          <w:szCs w:val="20"/>
        </w:rPr>
        <w:t>ethnic</w:t>
      </w:r>
      <w:proofErr w:type="gramEnd"/>
      <w:r w:rsidRPr="00E26EF2">
        <w:rPr>
          <w:rStyle w:val="normaltextrun"/>
          <w:rFonts w:ascii="NeueHaasGroteskText Pro" w:eastAsia="Arial" w:hAnsi="NeueHaasGroteskText Pro"/>
          <w:i/>
          <w:iCs/>
          <w:sz w:val="20"/>
          <w:szCs w:val="20"/>
        </w:rPr>
        <w:t xml:space="preserve"> background, national origin, religion, marital status, or sexual orientation.</w:t>
      </w:r>
      <w:r w:rsidRPr="00E26EF2">
        <w:rPr>
          <w:rStyle w:val="eop"/>
          <w:rFonts w:ascii="NeueHaasGroteskText Pro" w:hAnsi="NeueHaasGroteskText Pro" w:cs="Arial"/>
          <w:sz w:val="20"/>
          <w:szCs w:val="20"/>
        </w:rPr>
        <w:t> </w:t>
      </w:r>
    </w:p>
    <w:p w:rsidR="00591C43" w:rsidRPr="00E26EF2" w:rsidRDefault="00476716" w:rsidP="00E26EF2">
      <w:pPr>
        <w:spacing w:after="0" w:line="259" w:lineRule="auto"/>
        <w:ind w:left="57" w:firstLine="0"/>
        <w:jc w:val="right"/>
        <w:rPr>
          <w:rFonts w:ascii="NeueHaasGroteskText Pro" w:hAnsi="NeueHaasGroteskText Pro"/>
        </w:rPr>
      </w:pPr>
      <w:r w:rsidRPr="00E26EF2">
        <w:rPr>
          <w:rFonts w:ascii="NeueHaasGroteskText Pro" w:hAnsi="NeueHaasGroteskText Pro"/>
          <w:b/>
          <w:i/>
          <w:sz w:val="20"/>
        </w:rPr>
        <w:t xml:space="preserve"> </w:t>
      </w:r>
      <w:r w:rsidR="00E26EF2">
        <w:rPr>
          <w:rFonts w:ascii="NeueHaasGroteskText Pro" w:hAnsi="NeueHaasGroteskText Pro"/>
          <w:b/>
          <w:i/>
          <w:sz w:val="20"/>
        </w:rPr>
        <w:t xml:space="preserve">    </w:t>
      </w:r>
      <w:r w:rsidR="00E26EF2" w:rsidRPr="00E26EF2">
        <w:rPr>
          <w:rFonts w:ascii="NeueHaasGroteskText Pro" w:hAnsi="NeueHaasGroteskText Pro"/>
          <w:b/>
          <w:i/>
          <w:sz w:val="12"/>
          <w:szCs w:val="12"/>
        </w:rPr>
        <w:t>5/2/2024</w:t>
      </w:r>
    </w:p>
    <w:sectPr w:rsidR="00591C43" w:rsidRPr="00E26EF2" w:rsidSect="00476716">
      <w:pgSz w:w="12240" w:h="15840"/>
      <w:pgMar w:top="545" w:right="145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HaasGroteskText Pro">
    <w:panose1 w:val="020B05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728"/>
    <w:multiLevelType w:val="hybridMultilevel"/>
    <w:tmpl w:val="1DF81922"/>
    <w:lvl w:ilvl="0" w:tplc="9B7AFEE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7646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E071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F86B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1CB6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28D2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56B9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C659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B2A9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976B30"/>
    <w:multiLevelType w:val="hybridMultilevel"/>
    <w:tmpl w:val="CF1AA7D8"/>
    <w:lvl w:ilvl="0" w:tplc="920A16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C1C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8FA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9266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B85B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168F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268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5AF0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92A1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82D54"/>
    <w:multiLevelType w:val="hybridMultilevel"/>
    <w:tmpl w:val="5DB68B94"/>
    <w:lvl w:ilvl="0" w:tplc="6FF0CE50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FD16466"/>
    <w:multiLevelType w:val="hybridMultilevel"/>
    <w:tmpl w:val="E5B860D0"/>
    <w:lvl w:ilvl="0" w:tplc="6FF0CE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CBF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CA25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1C6D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412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643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0C82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B0D6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7AB4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667EC5"/>
    <w:multiLevelType w:val="hybridMultilevel"/>
    <w:tmpl w:val="32BEFB98"/>
    <w:lvl w:ilvl="0" w:tplc="6FF0CE5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43"/>
    <w:rsid w:val="00035008"/>
    <w:rsid w:val="00476716"/>
    <w:rsid w:val="00503B55"/>
    <w:rsid w:val="00591C43"/>
    <w:rsid w:val="0071274D"/>
    <w:rsid w:val="0076084C"/>
    <w:rsid w:val="007A334B"/>
    <w:rsid w:val="007B7F9F"/>
    <w:rsid w:val="007C0F93"/>
    <w:rsid w:val="008B5708"/>
    <w:rsid w:val="009465E4"/>
    <w:rsid w:val="009B1E51"/>
    <w:rsid w:val="009F1B06"/>
    <w:rsid w:val="00B0286E"/>
    <w:rsid w:val="00D81D86"/>
    <w:rsid w:val="00DA30FC"/>
    <w:rsid w:val="00E2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1E86"/>
  <w15:docId w15:val="{EC152F39-5753-4EFA-B029-CAFA3437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730" w:hanging="37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1"/>
      <w:ind w:left="1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0"/>
      <w:ind w:left="106" w:hanging="10"/>
      <w:outlineLvl w:val="1"/>
    </w:pPr>
    <w:rPr>
      <w:rFonts w:ascii="Arial" w:eastAsia="Arial" w:hAnsi="Arial" w:cs="Arial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465E4"/>
    <w:pPr>
      <w:ind w:left="720"/>
      <w:contextualSpacing/>
    </w:pPr>
  </w:style>
  <w:style w:type="paragraph" w:customStyle="1" w:styleId="paragraph">
    <w:name w:val="paragraph"/>
    <w:basedOn w:val="Normal"/>
    <w:rsid w:val="008B570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8B5708"/>
  </w:style>
  <w:style w:type="character" w:customStyle="1" w:styleId="eop">
    <w:name w:val="eop"/>
    <w:basedOn w:val="DefaultParagraphFont"/>
    <w:rsid w:val="008B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Fitzpatrick</dc:creator>
  <cp:keywords/>
  <cp:lastModifiedBy>Libbie Bailey</cp:lastModifiedBy>
  <cp:revision>5</cp:revision>
  <dcterms:created xsi:type="dcterms:W3CDTF">2024-05-03T19:37:00Z</dcterms:created>
  <dcterms:modified xsi:type="dcterms:W3CDTF">2024-05-03T19:51:00Z</dcterms:modified>
</cp:coreProperties>
</file>